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AC2F" w14:textId="77777777" w:rsidR="008D0BB4" w:rsidRDefault="00766DB0" w:rsidP="008D0BB4">
      <w:pPr>
        <w:jc w:val="center"/>
        <w:rPr>
          <w:rFonts w:ascii="方正小标宋简体" w:eastAsia="方正小标宋简体" w:hAnsi="FZXBSJW--GB1-0" w:hint="eastAsia"/>
          <w:color w:val="000000"/>
          <w:sz w:val="36"/>
          <w:szCs w:val="36"/>
        </w:rPr>
      </w:pPr>
      <w:bookmarkStart w:id="0" w:name="_Hlk196918412"/>
      <w:r w:rsidRPr="0004357E">
        <w:rPr>
          <w:rFonts w:ascii="方正小标宋简体" w:eastAsia="方正小标宋简体" w:hAnsi="FZXBSJW--GB1-0" w:hint="eastAsia"/>
          <w:color w:val="000000"/>
          <w:sz w:val="36"/>
          <w:szCs w:val="36"/>
        </w:rPr>
        <w:t>劳动经济学院202</w:t>
      </w:r>
      <w:r w:rsidR="0023409C">
        <w:rPr>
          <w:rFonts w:ascii="方正小标宋简体" w:eastAsia="方正小标宋简体" w:hAnsi="FZXBSJW--GB1-0"/>
          <w:color w:val="000000"/>
          <w:sz w:val="36"/>
          <w:szCs w:val="36"/>
        </w:rPr>
        <w:t>5</w:t>
      </w:r>
      <w:r w:rsidRPr="0004357E">
        <w:rPr>
          <w:rFonts w:ascii="方正小标宋简体" w:eastAsia="方正小标宋简体" w:hAnsi="FZXBSJW--GB1-0" w:hint="eastAsia"/>
          <w:color w:val="000000"/>
          <w:sz w:val="36"/>
          <w:szCs w:val="36"/>
        </w:rPr>
        <w:t>-202</w:t>
      </w:r>
      <w:r w:rsidR="0023409C">
        <w:rPr>
          <w:rFonts w:ascii="方正小标宋简体" w:eastAsia="方正小标宋简体" w:hAnsi="FZXBSJW--GB1-0"/>
          <w:color w:val="000000"/>
          <w:sz w:val="36"/>
          <w:szCs w:val="36"/>
        </w:rPr>
        <w:t>6</w:t>
      </w:r>
      <w:r w:rsidRPr="0004357E">
        <w:rPr>
          <w:rFonts w:ascii="方正小标宋简体" w:eastAsia="方正小标宋简体" w:hAnsi="FZXBSJW--GB1-0" w:hint="eastAsia"/>
          <w:color w:val="000000"/>
          <w:sz w:val="36"/>
          <w:szCs w:val="36"/>
        </w:rPr>
        <w:t>学年学生会</w:t>
      </w:r>
      <w:r w:rsidR="0004357E" w:rsidRPr="0004357E">
        <w:rPr>
          <w:rFonts w:ascii="方正小标宋简体" w:eastAsia="方正小标宋简体" w:hAnsi="FZXBSJW--GB1-0" w:hint="eastAsia"/>
          <w:color w:val="000000"/>
          <w:sz w:val="36"/>
          <w:szCs w:val="36"/>
        </w:rPr>
        <w:t>（研究生会）</w:t>
      </w:r>
    </w:p>
    <w:p w14:paraId="21F39D7A" w14:textId="456957E5" w:rsidR="00766DB0" w:rsidRPr="0004357E" w:rsidRDefault="00766DB0" w:rsidP="008D0BB4">
      <w:pPr>
        <w:jc w:val="center"/>
        <w:rPr>
          <w:rFonts w:ascii="方正小标宋简体" w:eastAsia="方正小标宋简体" w:hAnsi="FZXBSJW--GB1-0" w:hint="eastAsia"/>
          <w:color w:val="000000"/>
          <w:sz w:val="36"/>
          <w:szCs w:val="36"/>
        </w:rPr>
      </w:pPr>
      <w:r w:rsidRPr="0004357E">
        <w:rPr>
          <w:rFonts w:ascii="方正小标宋简体" w:eastAsia="方正小标宋简体" w:hAnsi="FZXBSJW--GB1-0" w:hint="eastAsia"/>
          <w:color w:val="000000"/>
          <w:sz w:val="36"/>
          <w:szCs w:val="36"/>
        </w:rPr>
        <w:t>主席团候选人预备人选</w:t>
      </w:r>
      <w:r w:rsidR="00760E11">
        <w:rPr>
          <w:rFonts w:ascii="方正小标宋简体" w:eastAsia="方正小标宋简体" w:hAnsi="FZXBSJW--GB1-0" w:hint="eastAsia"/>
          <w:color w:val="000000"/>
          <w:sz w:val="36"/>
          <w:szCs w:val="36"/>
        </w:rPr>
        <w:t>考察</w:t>
      </w:r>
      <w:r w:rsidR="00FF6374">
        <w:rPr>
          <w:rFonts w:ascii="方正小标宋简体" w:eastAsia="方正小标宋简体" w:hAnsi="FZXBSJW--GB1-0" w:hint="eastAsia"/>
          <w:color w:val="000000"/>
          <w:sz w:val="36"/>
          <w:szCs w:val="36"/>
        </w:rPr>
        <w:t>工作</w:t>
      </w:r>
      <w:r w:rsidRPr="0004357E">
        <w:rPr>
          <w:rFonts w:ascii="方正小标宋简体" w:eastAsia="方正小标宋简体" w:hAnsi="FZXBSJW--GB1-0" w:hint="eastAsia"/>
          <w:color w:val="000000"/>
          <w:sz w:val="36"/>
          <w:szCs w:val="36"/>
        </w:rPr>
        <w:t>细则</w:t>
      </w:r>
    </w:p>
    <w:bookmarkEnd w:id="0"/>
    <w:p w14:paraId="388BEFB0" w14:textId="58D87747" w:rsidR="002E52F2" w:rsidRDefault="002E52F2" w:rsidP="002E52F2">
      <w:pPr>
        <w:pStyle w:val="a8"/>
        <w:numPr>
          <w:ilvl w:val="0"/>
          <w:numId w:val="1"/>
        </w:numPr>
        <w:ind w:firstLineChars="0"/>
        <w:rPr>
          <w:rFonts w:ascii="黑体" w:eastAsia="黑体" w:hAnsi="黑体"/>
          <w:color w:val="000000"/>
          <w:sz w:val="32"/>
          <w:szCs w:val="32"/>
        </w:rPr>
      </w:pPr>
      <w:r w:rsidRPr="002E52F2">
        <w:rPr>
          <w:rFonts w:ascii="黑体" w:eastAsia="黑体" w:hAnsi="黑体" w:hint="eastAsia"/>
          <w:color w:val="000000"/>
          <w:sz w:val="32"/>
          <w:szCs w:val="32"/>
        </w:rPr>
        <w:t>考察形式</w:t>
      </w:r>
    </w:p>
    <w:p w14:paraId="0364D2B6" w14:textId="32B2B478" w:rsidR="002E52F2" w:rsidRPr="002E52F2" w:rsidRDefault="002E52F2" w:rsidP="002E52F2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E52F2">
        <w:rPr>
          <w:rFonts w:ascii="仿宋_GB2312" w:eastAsia="仿宋_GB2312" w:hint="eastAsia"/>
          <w:color w:val="000000"/>
          <w:sz w:val="32"/>
          <w:szCs w:val="32"/>
        </w:rPr>
        <w:t>考察采取百分制量化考核形式，由学院</w:t>
      </w:r>
      <w:r>
        <w:rPr>
          <w:rFonts w:ascii="仿宋_GB2312" w:eastAsia="仿宋_GB2312" w:hint="eastAsia"/>
          <w:color w:val="000000"/>
          <w:sz w:val="32"/>
          <w:szCs w:val="32"/>
        </w:rPr>
        <w:t>团委（副）书记、辅导员、</w:t>
      </w:r>
      <w:r w:rsidRPr="002E52F2">
        <w:rPr>
          <w:rFonts w:ascii="仿宋_GB2312" w:eastAsia="仿宋_GB2312" w:hint="eastAsia"/>
          <w:color w:val="000000"/>
          <w:sz w:val="32"/>
          <w:szCs w:val="32"/>
        </w:rPr>
        <w:t>学生会（研究生会）主席团成员</w:t>
      </w:r>
      <w:r w:rsidR="00851BA7">
        <w:rPr>
          <w:rFonts w:ascii="仿宋_GB2312" w:eastAsia="仿宋_GB2312" w:hint="eastAsia"/>
          <w:color w:val="000000"/>
          <w:sz w:val="32"/>
          <w:szCs w:val="32"/>
        </w:rPr>
        <w:t>等</w:t>
      </w:r>
      <w:r w:rsidRPr="002E52F2">
        <w:rPr>
          <w:rFonts w:ascii="仿宋_GB2312" w:eastAsia="仿宋_GB2312" w:hint="eastAsia"/>
          <w:color w:val="000000"/>
          <w:sz w:val="32"/>
          <w:szCs w:val="32"/>
        </w:rPr>
        <w:t>组成考察小组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2E52F2">
        <w:rPr>
          <w:rFonts w:ascii="仿宋_GB2312" w:eastAsia="仿宋_GB2312" w:hint="eastAsia"/>
          <w:color w:val="000000"/>
          <w:sz w:val="32"/>
          <w:szCs w:val="32"/>
        </w:rPr>
        <w:t>对候选人预备人选的任职条件进行</w:t>
      </w:r>
      <w:r>
        <w:rPr>
          <w:rFonts w:ascii="仿宋_GB2312" w:eastAsia="仿宋_GB2312" w:hint="eastAsia"/>
          <w:color w:val="000000"/>
          <w:sz w:val="32"/>
          <w:szCs w:val="32"/>
        </w:rPr>
        <w:t>综合</w:t>
      </w:r>
      <w:r w:rsidRPr="002E52F2">
        <w:rPr>
          <w:rFonts w:ascii="仿宋_GB2312" w:eastAsia="仿宋_GB2312" w:hint="eastAsia"/>
          <w:color w:val="000000"/>
          <w:sz w:val="32"/>
          <w:szCs w:val="32"/>
        </w:rPr>
        <w:t>考察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6E664AFD" w14:textId="3742190B" w:rsidR="00766DB0" w:rsidRDefault="002E52F2" w:rsidP="002E52F2">
      <w:pPr>
        <w:pStyle w:val="a8"/>
        <w:numPr>
          <w:ilvl w:val="0"/>
          <w:numId w:val="1"/>
        </w:numPr>
        <w:ind w:firstLineChars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考察</w:t>
      </w:r>
      <w:r w:rsidRPr="002E52F2">
        <w:rPr>
          <w:rFonts w:ascii="黑体" w:eastAsia="黑体" w:hAnsi="黑体" w:hint="eastAsia"/>
          <w:color w:val="000000"/>
          <w:sz w:val="32"/>
          <w:szCs w:val="32"/>
        </w:rPr>
        <w:t>内容</w:t>
      </w:r>
    </w:p>
    <w:p w14:paraId="7DC78399" w14:textId="4CDED363" w:rsidR="002E52F2" w:rsidRDefault="002E52F2" w:rsidP="002E52F2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考察内容由</w:t>
      </w:r>
      <w:r w:rsidRPr="002E52F2">
        <w:rPr>
          <w:rFonts w:ascii="仿宋_GB2312" w:eastAsia="仿宋_GB2312" w:hint="eastAsia"/>
          <w:color w:val="000000"/>
          <w:sz w:val="32"/>
          <w:szCs w:val="32"/>
        </w:rPr>
        <w:t>综合素质测评、面试答辩、竞选材料、绩效考核</w:t>
      </w:r>
      <w:r>
        <w:rPr>
          <w:rFonts w:ascii="仿宋_GB2312" w:eastAsia="仿宋_GB2312" w:hint="eastAsia"/>
          <w:color w:val="000000"/>
          <w:sz w:val="32"/>
          <w:szCs w:val="32"/>
        </w:rPr>
        <w:t>四个方面组成，各项内容得分按一定比例计入综合成绩，计算公式如下：</w:t>
      </w:r>
    </w:p>
    <w:p w14:paraId="6AE44AB2" w14:textId="5F188556" w:rsidR="002E52F2" w:rsidRPr="002E52F2" w:rsidRDefault="002E52F2" w:rsidP="002E52F2">
      <w:pPr>
        <w:ind w:firstLineChars="200" w:firstLine="653"/>
        <w:rPr>
          <w:rFonts w:ascii="仿宋_GB2312" w:eastAsia="仿宋_GB2312"/>
          <w:color w:val="000000"/>
          <w:sz w:val="32"/>
          <w:szCs w:val="32"/>
        </w:rPr>
      </w:pPr>
      <w:r w:rsidRPr="009E14B2">
        <w:rPr>
          <w:rFonts w:ascii="仿宋_GB2312" w:eastAsia="仿宋_GB2312" w:hint="eastAsia"/>
          <w:b/>
          <w:bCs/>
          <w:color w:val="000000"/>
          <w:sz w:val="32"/>
          <w:szCs w:val="32"/>
        </w:rPr>
        <w:t>综合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成绩</w:t>
      </w:r>
      <w:r>
        <w:rPr>
          <w:rFonts w:ascii="仿宋_GB2312" w:eastAsia="仿宋_GB2312" w:hint="eastAsia"/>
          <w:color w:val="000000"/>
          <w:sz w:val="32"/>
          <w:szCs w:val="32"/>
        </w:rPr>
        <w:t>=</w:t>
      </w:r>
      <w:r w:rsidRPr="009E14B2">
        <w:rPr>
          <w:rFonts w:ascii="仿宋_GB2312" w:eastAsia="仿宋_GB2312" w:hint="eastAsia"/>
          <w:color w:val="000000"/>
          <w:sz w:val="32"/>
          <w:szCs w:val="32"/>
        </w:rPr>
        <w:t>综合素质测评</w:t>
      </w:r>
      <w:r>
        <w:rPr>
          <w:rFonts w:ascii="仿宋_GB2312" w:eastAsia="仿宋_GB2312" w:hint="eastAsia"/>
          <w:color w:val="000000"/>
          <w:sz w:val="32"/>
          <w:szCs w:val="32"/>
        </w:rPr>
        <w:t>得分</w:t>
      </w:r>
      <w:r w:rsidRPr="009E14B2">
        <w:rPr>
          <w:rFonts w:ascii="仿宋_GB2312" w:eastAsia="仿宋_GB2312" w:hint="eastAsia"/>
          <w:color w:val="000000"/>
          <w:sz w:val="32"/>
          <w:szCs w:val="32"/>
        </w:rPr>
        <w:t>*</w:t>
      </w:r>
      <w:r w:rsidRPr="009E14B2">
        <w:rPr>
          <w:rFonts w:ascii="仿宋_GB2312" w:eastAsia="仿宋_GB2312"/>
          <w:color w:val="000000"/>
          <w:sz w:val="32"/>
          <w:szCs w:val="32"/>
        </w:rPr>
        <w:t>0.3+</w:t>
      </w:r>
      <w:r w:rsidRPr="009E14B2">
        <w:rPr>
          <w:rFonts w:ascii="仿宋_GB2312" w:eastAsia="仿宋_GB2312" w:hint="eastAsia"/>
          <w:color w:val="000000"/>
          <w:sz w:val="32"/>
          <w:szCs w:val="32"/>
        </w:rPr>
        <w:t>面试答辩得分*</w:t>
      </w:r>
      <w:r w:rsidRPr="009E14B2">
        <w:rPr>
          <w:rFonts w:ascii="仿宋_GB2312" w:eastAsia="仿宋_GB2312"/>
          <w:color w:val="000000"/>
          <w:sz w:val="32"/>
          <w:szCs w:val="32"/>
        </w:rPr>
        <w:t>0.3+</w:t>
      </w:r>
      <w:r w:rsidRPr="009E14B2">
        <w:rPr>
          <w:rFonts w:ascii="仿宋_GB2312" w:eastAsia="仿宋_GB2312" w:hint="eastAsia"/>
          <w:color w:val="000000"/>
          <w:sz w:val="32"/>
          <w:szCs w:val="32"/>
        </w:rPr>
        <w:t>工作设想得分*</w:t>
      </w:r>
      <w:r w:rsidRPr="009E14B2">
        <w:rPr>
          <w:rFonts w:ascii="仿宋_GB2312" w:eastAsia="仿宋_GB2312"/>
          <w:color w:val="000000"/>
          <w:sz w:val="32"/>
          <w:szCs w:val="32"/>
        </w:rPr>
        <w:t>0.2</w:t>
      </w:r>
      <w:r>
        <w:rPr>
          <w:rFonts w:ascii="仿宋_GB2312" w:eastAsia="仿宋_GB2312"/>
          <w:color w:val="000000"/>
          <w:sz w:val="32"/>
          <w:szCs w:val="32"/>
        </w:rPr>
        <w:t>5+</w:t>
      </w:r>
      <w:r w:rsidRPr="009E14B2">
        <w:rPr>
          <w:rFonts w:ascii="仿宋_GB2312" w:eastAsia="仿宋_GB2312" w:hint="eastAsia"/>
          <w:color w:val="000000"/>
          <w:sz w:val="32"/>
          <w:szCs w:val="32"/>
        </w:rPr>
        <w:t>绩效考核得分*</w:t>
      </w:r>
      <w:r w:rsidRPr="009E14B2">
        <w:rPr>
          <w:rFonts w:ascii="仿宋_GB2312" w:eastAsia="仿宋_GB2312"/>
          <w:color w:val="000000"/>
          <w:sz w:val="32"/>
          <w:szCs w:val="32"/>
        </w:rPr>
        <w:t>0.</w:t>
      </w:r>
      <w:r>
        <w:rPr>
          <w:rFonts w:ascii="仿宋_GB2312" w:eastAsia="仿宋_GB2312"/>
          <w:color w:val="000000"/>
          <w:sz w:val="32"/>
          <w:szCs w:val="32"/>
        </w:rPr>
        <w:t>15</w:t>
      </w:r>
      <w:r w:rsidRPr="009E14B2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48E56CA7" w14:textId="6D25F137" w:rsidR="00E12F6D" w:rsidRDefault="00766DB0" w:rsidP="00766DB0">
      <w:pPr>
        <w:ind w:firstLineChars="200" w:firstLine="65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（一）</w:t>
      </w:r>
      <w:r w:rsidR="000172B6">
        <w:rPr>
          <w:rFonts w:ascii="仿宋_GB2312" w:eastAsia="仿宋_GB2312" w:hint="eastAsia"/>
          <w:b/>
          <w:bCs/>
          <w:color w:val="000000"/>
          <w:sz w:val="32"/>
          <w:szCs w:val="32"/>
        </w:rPr>
        <w:t>综合素质测评</w:t>
      </w:r>
      <w:r w:rsidR="002E52F2">
        <w:rPr>
          <w:rFonts w:ascii="仿宋_GB2312" w:eastAsia="仿宋_GB2312" w:hint="eastAsia"/>
          <w:b/>
          <w:bCs/>
          <w:color w:val="000000"/>
          <w:sz w:val="32"/>
          <w:szCs w:val="32"/>
        </w:rPr>
        <w:t>得分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</w:t>
      </w:r>
      <w:r w:rsidR="00E12F6D">
        <w:rPr>
          <w:rFonts w:ascii="仿宋_GB2312" w:eastAsia="仿宋_GB2312" w:hint="eastAsia"/>
          <w:b/>
          <w:bCs/>
          <w:color w:val="000000"/>
          <w:sz w:val="32"/>
          <w:szCs w:val="32"/>
        </w:rPr>
        <w:t>30%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） </w:t>
      </w:r>
      <w:r w:rsidR="00977B47">
        <w:rPr>
          <w:rFonts w:ascii="仿宋_GB2312" w:eastAsia="仿宋_GB2312" w:hint="eastAsia"/>
          <w:color w:val="000000"/>
          <w:sz w:val="32"/>
          <w:szCs w:val="32"/>
        </w:rPr>
        <w:t>将</w:t>
      </w:r>
      <w:r>
        <w:rPr>
          <w:rFonts w:ascii="仿宋_GB2312" w:eastAsia="仿宋_GB2312" w:hint="eastAsia"/>
          <w:color w:val="000000"/>
          <w:sz w:val="32"/>
          <w:szCs w:val="32"/>
        </w:rPr>
        <w:t>候选人预备人选</w:t>
      </w:r>
      <w:r w:rsidR="00A638D5">
        <w:rPr>
          <w:rFonts w:ascii="仿宋_GB2312" w:eastAsia="仿宋_GB2312" w:hint="eastAsia"/>
          <w:color w:val="000000"/>
          <w:sz w:val="32"/>
          <w:szCs w:val="32"/>
        </w:rPr>
        <w:t>在校期间的</w:t>
      </w:r>
      <w:r>
        <w:rPr>
          <w:rFonts w:ascii="仿宋_GB2312" w:eastAsia="仿宋_GB2312" w:hint="eastAsia"/>
          <w:color w:val="000000"/>
          <w:sz w:val="32"/>
          <w:szCs w:val="32"/>
        </w:rPr>
        <w:t>综合素质测评平均分</w:t>
      </w:r>
      <w:r w:rsidR="00A638D5">
        <w:rPr>
          <w:rFonts w:ascii="仿宋_GB2312" w:eastAsia="仿宋_GB2312" w:hint="eastAsia"/>
          <w:color w:val="000000"/>
          <w:sz w:val="32"/>
          <w:szCs w:val="32"/>
        </w:rPr>
        <w:t>作为考察依据</w:t>
      </w:r>
      <w:r>
        <w:rPr>
          <w:rFonts w:ascii="仿宋_GB2312" w:eastAsia="仿宋_GB2312" w:hint="eastAsia"/>
          <w:color w:val="000000"/>
          <w:sz w:val="32"/>
          <w:szCs w:val="32"/>
        </w:rPr>
        <w:t>，将</w:t>
      </w:r>
      <w:r w:rsidR="00A638D5">
        <w:rPr>
          <w:rFonts w:ascii="仿宋_GB2312" w:eastAsia="仿宋_GB2312" w:hint="eastAsia"/>
          <w:color w:val="000000"/>
          <w:sz w:val="32"/>
          <w:szCs w:val="32"/>
        </w:rPr>
        <w:t>候选人预备人选中</w:t>
      </w:r>
      <w:r>
        <w:rPr>
          <w:rFonts w:ascii="仿宋_GB2312" w:eastAsia="仿宋_GB2312" w:hint="eastAsia"/>
          <w:color w:val="000000"/>
          <w:sz w:val="32"/>
          <w:szCs w:val="32"/>
        </w:rPr>
        <w:t>分数最高者量化为30分，其他人选按相应比例计分</w:t>
      </w:r>
      <w:r w:rsidR="00977B47">
        <w:rPr>
          <w:rFonts w:ascii="仿宋_GB2312" w:eastAsia="仿宋_GB2312" w:hint="eastAsia"/>
          <w:color w:val="000000"/>
          <w:sz w:val="32"/>
          <w:szCs w:val="32"/>
        </w:rPr>
        <w:t>（研究生以全部课程平均分替代）</w:t>
      </w:r>
      <w:r w:rsidR="00977B47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46822A19" w14:textId="64BB7202" w:rsidR="00E12F6D" w:rsidRDefault="00766DB0" w:rsidP="00766DB0">
      <w:pPr>
        <w:ind w:firstLineChars="200" w:firstLine="65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（二）面试答辩</w:t>
      </w:r>
      <w:r w:rsidR="000172B6">
        <w:rPr>
          <w:rFonts w:ascii="仿宋_GB2312" w:eastAsia="仿宋_GB2312" w:hint="eastAsia"/>
          <w:b/>
          <w:bCs/>
          <w:color w:val="000000"/>
          <w:sz w:val="32"/>
          <w:szCs w:val="32"/>
        </w:rPr>
        <w:t>得分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（30</w:t>
      </w:r>
      <w:r w:rsidR="00E12F6D">
        <w:rPr>
          <w:rFonts w:ascii="仿宋_GB2312" w:eastAsia="仿宋_GB2312" w:hint="eastAsia"/>
          <w:b/>
          <w:bCs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） </w:t>
      </w:r>
      <w:r>
        <w:rPr>
          <w:rFonts w:ascii="仿宋_GB2312" w:eastAsia="仿宋_GB2312" w:hint="eastAsia"/>
          <w:color w:val="000000"/>
          <w:sz w:val="32"/>
          <w:szCs w:val="32"/>
        </w:rPr>
        <w:t>由学院考察小组对候选人预备人选进行结构化面试</w:t>
      </w:r>
      <w:r w:rsidR="00E12F6D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以面试官评分平均值按比例计算后作为该项得分。 </w:t>
      </w:r>
    </w:p>
    <w:p w14:paraId="3391AF2C" w14:textId="6BF35458" w:rsidR="00E12F6D" w:rsidRDefault="00766DB0" w:rsidP="00766DB0">
      <w:pPr>
        <w:ind w:firstLineChars="200" w:firstLine="65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（三）</w:t>
      </w:r>
      <w:r w:rsidR="0023409C">
        <w:rPr>
          <w:rFonts w:ascii="仿宋_GB2312" w:eastAsia="仿宋_GB2312" w:hint="eastAsia"/>
          <w:b/>
          <w:bCs/>
          <w:color w:val="000000"/>
          <w:sz w:val="32"/>
          <w:szCs w:val="32"/>
        </w:rPr>
        <w:t>竞选材料得分（</w:t>
      </w:r>
      <w:r w:rsidR="0023409C">
        <w:rPr>
          <w:rFonts w:ascii="仿宋_GB2312" w:eastAsia="仿宋_GB2312"/>
          <w:b/>
          <w:bCs/>
          <w:color w:val="000000"/>
          <w:sz w:val="32"/>
          <w:szCs w:val="32"/>
        </w:rPr>
        <w:t>25</w:t>
      </w:r>
      <w:r w:rsidR="0023409C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%） </w:t>
      </w:r>
      <w:r w:rsidR="0023409C">
        <w:rPr>
          <w:rFonts w:ascii="仿宋_GB2312" w:eastAsia="仿宋_GB2312" w:hint="eastAsia"/>
          <w:color w:val="000000"/>
          <w:sz w:val="32"/>
          <w:szCs w:val="32"/>
        </w:rPr>
        <w:t>由学院考察小组依据候选人预备人员提交的竞选材料，从工作总结的全面性、准确性、实效性以及工作设想的可行性、创新性等方面进行评分，分</w:t>
      </w:r>
      <w:r w:rsidR="0023409C">
        <w:rPr>
          <w:rFonts w:ascii="仿宋_GB2312" w:eastAsia="仿宋_GB2312" w:hint="eastAsia"/>
          <w:color w:val="000000"/>
          <w:sz w:val="32"/>
          <w:szCs w:val="32"/>
        </w:rPr>
        <w:lastRenderedPageBreak/>
        <w:t>数平均值按比例计算后作为该项得分。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14:paraId="0B3FD4FE" w14:textId="5687C2E6" w:rsidR="000172B6" w:rsidRDefault="00766DB0" w:rsidP="002E52F2">
      <w:pPr>
        <w:ind w:firstLineChars="200" w:firstLine="65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（四）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23409C">
        <w:rPr>
          <w:rFonts w:ascii="仿宋_GB2312" w:eastAsia="仿宋_GB2312" w:hint="eastAsia"/>
          <w:b/>
          <w:bCs/>
          <w:color w:val="000000"/>
          <w:sz w:val="32"/>
          <w:szCs w:val="32"/>
        </w:rPr>
        <w:t>绩效考核得分（</w:t>
      </w:r>
      <w:r w:rsidR="0023409C">
        <w:rPr>
          <w:rFonts w:ascii="仿宋_GB2312" w:eastAsia="仿宋_GB2312"/>
          <w:b/>
          <w:bCs/>
          <w:color w:val="000000"/>
          <w:sz w:val="32"/>
          <w:szCs w:val="32"/>
        </w:rPr>
        <w:t>15</w:t>
      </w:r>
      <w:r w:rsidR="0023409C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%） </w:t>
      </w:r>
      <w:r w:rsidR="0023409C">
        <w:rPr>
          <w:rFonts w:ascii="仿宋_GB2312" w:eastAsia="仿宋_GB2312" w:hint="eastAsia"/>
          <w:color w:val="000000"/>
          <w:sz w:val="32"/>
          <w:szCs w:val="32"/>
        </w:rPr>
        <w:t>根据学院学生会绩效考核相关规定进行考核，由学院考察小组进行综合打分，分数平均值按比例计算后作为该项得分。</w:t>
      </w:r>
    </w:p>
    <w:p w14:paraId="38F936A0" w14:textId="274DFF0D" w:rsidR="002E52F2" w:rsidRPr="002E52F2" w:rsidRDefault="002E52F2" w:rsidP="002E52F2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E52F2">
        <w:rPr>
          <w:rFonts w:ascii="黑体" w:eastAsia="黑体" w:hAnsi="黑体" w:hint="eastAsia"/>
          <w:color w:val="000000"/>
          <w:sz w:val="32"/>
          <w:szCs w:val="32"/>
        </w:rPr>
        <w:t>二、考察结果应用</w:t>
      </w:r>
    </w:p>
    <w:p w14:paraId="5774BD53" w14:textId="6EB12571" w:rsidR="00766DB0" w:rsidRDefault="002E52F2" w:rsidP="00766DB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组织</w:t>
      </w:r>
      <w:r w:rsidR="00766DB0">
        <w:rPr>
          <w:rFonts w:ascii="仿宋_GB2312" w:eastAsia="仿宋_GB2312" w:hint="eastAsia"/>
          <w:color w:val="000000"/>
          <w:sz w:val="32"/>
          <w:szCs w:val="32"/>
        </w:rPr>
        <w:t>考察</w:t>
      </w:r>
      <w:r>
        <w:rPr>
          <w:rFonts w:ascii="仿宋_GB2312" w:eastAsia="仿宋_GB2312" w:hint="eastAsia"/>
          <w:color w:val="000000"/>
          <w:sz w:val="32"/>
          <w:szCs w:val="32"/>
        </w:rPr>
        <w:t>形成的</w:t>
      </w:r>
      <w:r w:rsidR="00766DB0">
        <w:rPr>
          <w:rFonts w:ascii="仿宋_GB2312" w:eastAsia="仿宋_GB2312" w:hint="eastAsia"/>
          <w:color w:val="000000"/>
          <w:sz w:val="32"/>
          <w:szCs w:val="32"/>
        </w:rPr>
        <w:t>综合成绩将作为确定</w:t>
      </w:r>
      <w:r w:rsidR="00A638D5">
        <w:rPr>
          <w:rFonts w:ascii="仿宋_GB2312" w:eastAsia="仿宋_GB2312" w:hint="eastAsia"/>
          <w:color w:val="000000"/>
          <w:sz w:val="32"/>
          <w:szCs w:val="32"/>
        </w:rPr>
        <w:t>学院202</w:t>
      </w:r>
      <w:r w:rsidR="000172B6">
        <w:rPr>
          <w:rFonts w:ascii="仿宋_GB2312" w:eastAsia="仿宋_GB2312"/>
          <w:color w:val="000000"/>
          <w:sz w:val="32"/>
          <w:szCs w:val="32"/>
        </w:rPr>
        <w:t>5</w:t>
      </w:r>
      <w:r w:rsidR="00A638D5">
        <w:rPr>
          <w:rFonts w:ascii="仿宋_GB2312" w:eastAsia="仿宋_GB2312" w:hint="eastAsia"/>
          <w:color w:val="000000"/>
          <w:sz w:val="32"/>
          <w:szCs w:val="32"/>
        </w:rPr>
        <w:t>-202</w:t>
      </w:r>
      <w:r w:rsidR="000172B6">
        <w:rPr>
          <w:rFonts w:ascii="仿宋_GB2312" w:eastAsia="仿宋_GB2312"/>
          <w:color w:val="000000"/>
          <w:sz w:val="32"/>
          <w:szCs w:val="32"/>
        </w:rPr>
        <w:t>6</w:t>
      </w:r>
      <w:r w:rsidR="00A638D5">
        <w:rPr>
          <w:rFonts w:ascii="仿宋_GB2312" w:eastAsia="仿宋_GB2312" w:hint="eastAsia"/>
          <w:color w:val="000000"/>
          <w:sz w:val="32"/>
          <w:szCs w:val="32"/>
        </w:rPr>
        <w:t>学年</w:t>
      </w:r>
      <w:r w:rsidR="00766DB0">
        <w:rPr>
          <w:rFonts w:ascii="仿宋_GB2312" w:eastAsia="仿宋_GB2312" w:hint="eastAsia"/>
          <w:color w:val="000000"/>
          <w:sz w:val="32"/>
          <w:szCs w:val="32"/>
        </w:rPr>
        <w:t>学生会</w:t>
      </w:r>
      <w:r w:rsidR="00A638D5">
        <w:rPr>
          <w:rFonts w:ascii="仿宋_GB2312" w:eastAsia="仿宋_GB2312" w:hint="eastAsia"/>
          <w:color w:val="000000"/>
          <w:sz w:val="32"/>
          <w:szCs w:val="32"/>
        </w:rPr>
        <w:t>（研究生会）</w:t>
      </w:r>
      <w:r w:rsidR="00766DB0">
        <w:rPr>
          <w:rFonts w:ascii="仿宋_GB2312" w:eastAsia="仿宋_GB2312" w:hint="eastAsia"/>
          <w:color w:val="000000"/>
          <w:sz w:val="32"/>
          <w:szCs w:val="32"/>
        </w:rPr>
        <w:t>主席团候选人的</w:t>
      </w:r>
      <w:r>
        <w:rPr>
          <w:rFonts w:ascii="仿宋_GB2312" w:eastAsia="仿宋_GB2312" w:hint="eastAsia"/>
          <w:color w:val="000000"/>
          <w:sz w:val="32"/>
          <w:szCs w:val="32"/>
        </w:rPr>
        <w:t>主要</w:t>
      </w:r>
      <w:r w:rsidR="00766DB0">
        <w:rPr>
          <w:rFonts w:ascii="仿宋_GB2312" w:eastAsia="仿宋_GB2312" w:hint="eastAsia"/>
          <w:color w:val="000000"/>
          <w:sz w:val="32"/>
          <w:szCs w:val="32"/>
        </w:rPr>
        <w:t xml:space="preserve">依据。 </w:t>
      </w:r>
    </w:p>
    <w:p w14:paraId="3A1FF841" w14:textId="77777777" w:rsidR="00D85020" w:rsidRDefault="00D85020" w:rsidP="00766DB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76BF99F9" w14:textId="13C3EED0" w:rsidR="007640AC" w:rsidRDefault="00D85020" w:rsidP="00D85020">
      <w:pPr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共青团首都经济贸易大学劳动经济学院委员会</w:t>
      </w:r>
    </w:p>
    <w:p w14:paraId="6FAF0ECC" w14:textId="6C4626F5" w:rsidR="00E12F6D" w:rsidRDefault="00766DB0" w:rsidP="00E12F6D">
      <w:pPr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首都经济贸易大学劳动经济学院</w:t>
      </w:r>
      <w:r w:rsidR="002E52F2">
        <w:rPr>
          <w:rFonts w:ascii="仿宋_GB2312" w:eastAsia="仿宋_GB2312" w:hint="eastAsia"/>
          <w:color w:val="000000"/>
          <w:sz w:val="32"/>
          <w:szCs w:val="32"/>
        </w:rPr>
        <w:t>学生会、研究生会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14:paraId="315D8A58" w14:textId="0BB3B01E" w:rsidR="00904DDD" w:rsidRDefault="00766DB0" w:rsidP="00E12F6D">
      <w:pPr>
        <w:ind w:firstLineChars="200" w:firstLine="640"/>
        <w:jc w:val="right"/>
      </w:pP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9E14B2">
        <w:rPr>
          <w:rFonts w:ascii="仿宋_GB2312" w:eastAsia="仿宋_GB2312"/>
          <w:color w:val="000000"/>
          <w:sz w:val="32"/>
          <w:szCs w:val="32"/>
        </w:rPr>
        <w:t>5</w:t>
      </w:r>
      <w:r w:rsidR="007640AC">
        <w:rPr>
          <w:rFonts w:ascii="仿宋_GB2312" w:eastAsia="仿宋_GB2312" w:hint="eastAsia"/>
          <w:color w:val="000000"/>
          <w:sz w:val="32"/>
          <w:szCs w:val="32"/>
        </w:rPr>
        <w:t>年5月</w:t>
      </w:r>
      <w:r w:rsidR="008D0BB4"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sectPr w:rsidR="0090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5C22" w14:textId="77777777" w:rsidR="002F3C76" w:rsidRDefault="002F3C76" w:rsidP="00766DB0">
      <w:r>
        <w:separator/>
      </w:r>
    </w:p>
  </w:endnote>
  <w:endnote w:type="continuationSeparator" w:id="0">
    <w:p w14:paraId="41E6AA93" w14:textId="77777777" w:rsidR="002F3C76" w:rsidRDefault="002F3C76" w:rsidP="0076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FZXBSJW--GB1-0">
    <w:altName w:val="Cambria"/>
    <w:panose1 w:val="000006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EE1D" w14:textId="77777777" w:rsidR="002F3C76" w:rsidRDefault="002F3C76" w:rsidP="00766DB0">
      <w:r>
        <w:separator/>
      </w:r>
    </w:p>
  </w:footnote>
  <w:footnote w:type="continuationSeparator" w:id="0">
    <w:p w14:paraId="7927ECB6" w14:textId="77777777" w:rsidR="002F3C76" w:rsidRDefault="002F3C76" w:rsidP="0076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76E99"/>
    <w:multiLevelType w:val="hybridMultilevel"/>
    <w:tmpl w:val="455EA302"/>
    <w:lvl w:ilvl="0" w:tplc="ABC2C2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62897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53"/>
    <w:rsid w:val="000172B6"/>
    <w:rsid w:val="0004357E"/>
    <w:rsid w:val="00077870"/>
    <w:rsid w:val="001679D4"/>
    <w:rsid w:val="00205F31"/>
    <w:rsid w:val="0023409C"/>
    <w:rsid w:val="002457D7"/>
    <w:rsid w:val="002E4573"/>
    <w:rsid w:val="002E52F2"/>
    <w:rsid w:val="002F3C76"/>
    <w:rsid w:val="00486626"/>
    <w:rsid w:val="004D299B"/>
    <w:rsid w:val="005E264F"/>
    <w:rsid w:val="006272F9"/>
    <w:rsid w:val="00696334"/>
    <w:rsid w:val="007214B2"/>
    <w:rsid w:val="00760E11"/>
    <w:rsid w:val="007640AC"/>
    <w:rsid w:val="00766DB0"/>
    <w:rsid w:val="007B03C2"/>
    <w:rsid w:val="007B799E"/>
    <w:rsid w:val="007E1D28"/>
    <w:rsid w:val="00847CB3"/>
    <w:rsid w:val="00851BA7"/>
    <w:rsid w:val="008953C7"/>
    <w:rsid w:val="008D0BB4"/>
    <w:rsid w:val="00901653"/>
    <w:rsid w:val="00904DDD"/>
    <w:rsid w:val="0091207D"/>
    <w:rsid w:val="009562F9"/>
    <w:rsid w:val="00977B47"/>
    <w:rsid w:val="009B3DD2"/>
    <w:rsid w:val="009B4AF3"/>
    <w:rsid w:val="009B4EE7"/>
    <w:rsid w:val="009E14B2"/>
    <w:rsid w:val="00A4350C"/>
    <w:rsid w:val="00A638D5"/>
    <w:rsid w:val="00BE51EF"/>
    <w:rsid w:val="00BF750C"/>
    <w:rsid w:val="00C85447"/>
    <w:rsid w:val="00CC08E6"/>
    <w:rsid w:val="00CC2DCD"/>
    <w:rsid w:val="00D60F91"/>
    <w:rsid w:val="00D779A2"/>
    <w:rsid w:val="00D85020"/>
    <w:rsid w:val="00E12F6D"/>
    <w:rsid w:val="00E65B53"/>
    <w:rsid w:val="00F855B9"/>
    <w:rsid w:val="00F872A6"/>
    <w:rsid w:val="00FE201A"/>
    <w:rsid w:val="00FE2C97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0185E"/>
  <w15:chartTrackingRefBased/>
  <w15:docId w15:val="{9D9D3818-BB3B-477D-9A8D-C35482BD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4D299B"/>
    <w:tblPr>
      <w:tblBorders>
        <w:top w:val="single" w:sz="4" w:space="0" w:color="152935"/>
        <w:bottom w:val="single" w:sz="4" w:space="0" w:color="152935"/>
      </w:tblBorders>
    </w:tblPr>
    <w:tblStylePr w:type="firstRow">
      <w:tblPr/>
      <w:tcPr>
        <w:tcBorders>
          <w:bottom w:val="single" w:sz="6" w:space="0" w:color="15293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66D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6D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6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6DB0"/>
    <w:rPr>
      <w:sz w:val="18"/>
      <w:szCs w:val="18"/>
    </w:rPr>
  </w:style>
  <w:style w:type="paragraph" w:styleId="a8">
    <w:name w:val="List Paragraph"/>
    <w:basedOn w:val="a"/>
    <w:uiPriority w:val="34"/>
    <w:qFormat/>
    <w:rsid w:val="00766D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玉晗 潘</dc:creator>
  <cp:keywords/>
  <dc:description/>
  <cp:lastModifiedBy>韩国晟</cp:lastModifiedBy>
  <cp:revision>27</cp:revision>
  <dcterms:created xsi:type="dcterms:W3CDTF">2024-05-15T10:09:00Z</dcterms:created>
  <dcterms:modified xsi:type="dcterms:W3CDTF">2025-05-01T04:36:00Z</dcterms:modified>
</cp:coreProperties>
</file>